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D877" w14:textId="2847F558" w:rsidR="00DB7DBF" w:rsidRPr="00DB7DBF" w:rsidRDefault="006E1061" w:rsidP="007F41A5">
      <w:pPr>
        <w:jc w:val="center"/>
        <w:rPr>
          <w:rFonts w:ascii="Rag Sans-1.4" w:hAnsi="Rag Sans-1.4" w:cs="Rag Sans-1.4"/>
          <w:b/>
          <w:bCs/>
          <w:sz w:val="28"/>
          <w:szCs w:val="28"/>
        </w:rPr>
      </w:pPr>
      <w:r>
        <w:rPr>
          <w:rFonts w:ascii="Rag Sans-1.4" w:hAnsi="Rag Sans-1.4" w:cs="Rag Sans-1.4"/>
          <w:b/>
          <w:bCs/>
          <w:sz w:val="28"/>
          <w:szCs w:val="28"/>
        </w:rPr>
        <w:t xml:space="preserve">Subject: </w:t>
      </w:r>
      <w:r w:rsidR="00DB7DBF" w:rsidRPr="00DB7DBF">
        <w:rPr>
          <w:rFonts w:ascii="Rag Sans-1.4" w:hAnsi="Rag Sans-1.4" w:cs="Rag Sans-1.4"/>
          <w:b/>
          <w:bCs/>
          <w:sz w:val="28"/>
          <w:szCs w:val="28"/>
        </w:rPr>
        <w:t>Econergy Connects 52 MW Resko Solar Project in Poland</w:t>
      </w:r>
    </w:p>
    <w:p w14:paraId="10F84E1C" w14:textId="289DD206" w:rsidR="00DB7DBF" w:rsidRPr="00DB7DBF" w:rsidRDefault="00DB7DBF" w:rsidP="00DB7DBF">
      <w:pPr>
        <w:rPr>
          <w:rFonts w:ascii="Rag Sans-1.4" w:hAnsi="Rag Sans-1.4" w:cs="Rag Sans-1.4"/>
        </w:rPr>
      </w:pPr>
      <w:r w:rsidRPr="00DB7DBF">
        <w:rPr>
          <w:rFonts w:ascii="Rag Sans-1.4" w:hAnsi="Rag Sans-1.4" w:cs="Rag Sans-1.4"/>
        </w:rPr>
        <w:t xml:space="preserve">Econergy Renewable Energy </w:t>
      </w:r>
      <w:r w:rsidR="005A14E1" w:rsidRPr="005205A9">
        <w:rPr>
          <w:rFonts w:ascii="Rag Sans-1.4" w:hAnsi="Rag Sans-1.4" w:cs="Rag Sans-1.4"/>
        </w:rPr>
        <w:t>(“The Company</w:t>
      </w:r>
      <w:proofErr w:type="gramStart"/>
      <w:r w:rsidR="005A14E1" w:rsidRPr="005205A9">
        <w:rPr>
          <w:rFonts w:ascii="Rag Sans-1.4" w:hAnsi="Rag Sans-1.4" w:cs="Rag Sans-1.4"/>
        </w:rPr>
        <w:t xml:space="preserve">”) </w:t>
      </w:r>
      <w:r w:rsidRPr="00DB7DBF">
        <w:rPr>
          <w:rFonts w:ascii="Rag Sans-1.4" w:hAnsi="Rag Sans-1.4" w:cs="Rag Sans-1.4"/>
        </w:rPr>
        <w:t xml:space="preserve"> has</w:t>
      </w:r>
      <w:proofErr w:type="gramEnd"/>
      <w:r w:rsidRPr="00DB7DBF">
        <w:rPr>
          <w:rFonts w:ascii="Rag Sans-1.4" w:hAnsi="Rag Sans-1.4" w:cs="Rag Sans-1.4"/>
        </w:rPr>
        <w:t xml:space="preserve"> successfully connected the 52MW Resko Solar </w:t>
      </w:r>
      <w:r w:rsidR="007F41A5" w:rsidRPr="005205A9">
        <w:rPr>
          <w:rFonts w:ascii="Rag Sans-1.4" w:hAnsi="Rag Sans-1.4" w:cs="Rag Sans-1.4"/>
        </w:rPr>
        <w:t xml:space="preserve">PV </w:t>
      </w:r>
      <w:r w:rsidRPr="00DB7DBF">
        <w:rPr>
          <w:rFonts w:ascii="Rag Sans-1.4" w:hAnsi="Rag Sans-1.4" w:cs="Rag Sans-1.4"/>
        </w:rPr>
        <w:t>Project in Poland to the national electricity grid on 13 November 2025.</w:t>
      </w:r>
    </w:p>
    <w:p w14:paraId="20D94BD6" w14:textId="09EA910C" w:rsidR="00DB7DBF" w:rsidRPr="00DB7DBF" w:rsidRDefault="00DB7DBF" w:rsidP="00DB7DBF">
      <w:pPr>
        <w:rPr>
          <w:rFonts w:ascii="Rag Sans-1.4" w:hAnsi="Rag Sans-1.4" w:cs="Rag Sans-1.4"/>
        </w:rPr>
      </w:pPr>
      <w:proofErr w:type="gramStart"/>
      <w:r w:rsidRPr="00DB7DBF">
        <w:rPr>
          <w:rFonts w:ascii="Rag Sans-1.4" w:hAnsi="Rag Sans-1.4" w:cs="Rag Sans-1.4"/>
        </w:rPr>
        <w:t>The project,</w:t>
      </w:r>
      <w:proofErr w:type="gramEnd"/>
      <w:r w:rsidRPr="00DB7DBF">
        <w:rPr>
          <w:rFonts w:ascii="Rag Sans-1.4" w:hAnsi="Rag Sans-1.4" w:cs="Rag Sans-1.4"/>
        </w:rPr>
        <w:t xml:space="preserve"> owned 51% by Econergy International (UK) and 49% by the Phoenix Group, marks Econergy’s first operational project in Poland. Total investment stands at €44.6</w:t>
      </w:r>
      <w:r w:rsidR="00903DAF" w:rsidRPr="005205A9">
        <w:rPr>
          <w:rFonts w:ascii="Rag Sans-1.4" w:hAnsi="Rag Sans-1.4" w:cs="Rag Sans-1.4"/>
        </w:rPr>
        <w:t xml:space="preserve">M </w:t>
      </w:r>
      <w:r w:rsidRPr="00DB7DBF">
        <w:rPr>
          <w:rFonts w:ascii="Rag Sans-1.4" w:hAnsi="Rag Sans-1.4" w:cs="Rag Sans-1.4"/>
        </w:rPr>
        <w:t>through Econergy’s equity.</w:t>
      </w:r>
    </w:p>
    <w:p w14:paraId="4B3F050B" w14:textId="6EA4E040" w:rsidR="00DB7DBF" w:rsidRPr="00DB7DBF" w:rsidRDefault="00DB7DBF" w:rsidP="00DB7DBF">
      <w:pPr>
        <w:rPr>
          <w:rFonts w:ascii="Rag Sans-1.4" w:hAnsi="Rag Sans-1.4" w:cs="Rag Sans-1.4"/>
        </w:rPr>
      </w:pPr>
      <w:r w:rsidRPr="00DB7DBF">
        <w:rPr>
          <w:rFonts w:ascii="Rag Sans-1.4" w:hAnsi="Rag Sans-1.4" w:cs="Rag Sans-1.4"/>
        </w:rPr>
        <w:t>Resko will operate under a 19-year Virtual Power Purchase Agreement (</w:t>
      </w:r>
      <w:proofErr w:type="spellStart"/>
      <w:r w:rsidRPr="00DB7DBF">
        <w:rPr>
          <w:rFonts w:ascii="Rag Sans-1.4" w:hAnsi="Rag Sans-1.4" w:cs="Rag Sans-1.4"/>
        </w:rPr>
        <w:t>vPPA</w:t>
      </w:r>
      <w:proofErr w:type="spellEnd"/>
      <w:r w:rsidRPr="00DB7DBF">
        <w:rPr>
          <w:rFonts w:ascii="Rag Sans-1.4" w:hAnsi="Rag Sans-1.4" w:cs="Rag Sans-1.4"/>
        </w:rPr>
        <w:t>) with Apple</w:t>
      </w:r>
      <w:r w:rsidR="00EA599B">
        <w:rPr>
          <w:rFonts w:ascii="Rag Sans-1.4" w:hAnsi="Rag Sans-1.4" w:cs="Rag Sans-1.4"/>
        </w:rPr>
        <w:t xml:space="preserve">’s </w:t>
      </w:r>
      <w:r w:rsidR="00043956">
        <w:rPr>
          <w:rFonts w:ascii="Rag Sans-1.4" w:hAnsi="Rag Sans-1.4" w:cs="Rag Sans-1.4"/>
        </w:rPr>
        <w:t>subsidiary</w:t>
      </w:r>
      <w:r w:rsidRPr="00DB7DBF">
        <w:rPr>
          <w:rFonts w:ascii="Rag Sans-1.4" w:hAnsi="Rag Sans-1.4" w:cs="Rag Sans-1.4"/>
        </w:rPr>
        <w:t>, covering approximately 75% of its generation at a fixed price. The project is expected to generate an average €4.5 million in annual revenues and €3.7 million in annual EBITDA over its first five full years of operation.</w:t>
      </w:r>
    </w:p>
    <w:p w14:paraId="4BB14898" w14:textId="222076D6" w:rsidR="00DB7DBF" w:rsidRPr="00DB7DBF" w:rsidRDefault="00DB7DBF" w:rsidP="00DB7DBF">
      <w:pPr>
        <w:rPr>
          <w:rFonts w:ascii="Rag Sans-1.4" w:hAnsi="Rag Sans-1.4" w:cs="Rag Sans-1.4"/>
        </w:rPr>
      </w:pPr>
      <w:r w:rsidRPr="00DB7DBF">
        <w:rPr>
          <w:rFonts w:ascii="Rag Sans-1.4" w:hAnsi="Rag Sans-1.4" w:cs="Rag Sans-1.4"/>
        </w:rPr>
        <w:t>The connection also follows the granting of a Distribution System Operator</w:t>
      </w:r>
      <w:r w:rsidR="008902B6">
        <w:rPr>
          <w:rFonts w:ascii="Rag Sans-1.4" w:hAnsi="Rag Sans-1.4" w:cs="Rag Sans-1.4"/>
        </w:rPr>
        <w:t xml:space="preserve"> (DSO)</w:t>
      </w:r>
      <w:r w:rsidRPr="00DB7DBF">
        <w:rPr>
          <w:rFonts w:ascii="Rag Sans-1.4" w:hAnsi="Rag Sans-1.4" w:cs="Rag Sans-1.4"/>
        </w:rPr>
        <w:t xml:space="preserve"> licence by the Polish Energy Regulatory Office (URE)</w:t>
      </w:r>
      <w:r w:rsidR="008902B6">
        <w:rPr>
          <w:rFonts w:ascii="Rag Sans-1.4" w:hAnsi="Rag Sans-1.4" w:cs="Rag Sans-1.4"/>
        </w:rPr>
        <w:t>,</w:t>
      </w:r>
      <w:r w:rsidRPr="00DB7DBF">
        <w:rPr>
          <w:rFonts w:ascii="Rag Sans-1.4" w:hAnsi="Rag Sans-1.4" w:cs="Rag Sans-1.4"/>
        </w:rPr>
        <w:t xml:space="preserve"> a milestone that enhances Econergy’s ability to develop, own, and operate renewable infrastructure in Poland.</w:t>
      </w:r>
    </w:p>
    <w:p w14:paraId="6E4A5FA6" w14:textId="7153FCF3" w:rsidR="006D03FC" w:rsidRPr="007F41A5" w:rsidRDefault="006D03FC" w:rsidP="00DB7DBF">
      <w:pPr>
        <w:rPr>
          <w:rFonts w:ascii="Rag Sans-1.4" w:hAnsi="Rag Sans-1.4" w:cs="Rag Sans-1.4"/>
        </w:rPr>
      </w:pPr>
    </w:p>
    <w:sectPr w:rsidR="006D03FC" w:rsidRPr="007F41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AED4" w14:textId="77777777" w:rsidR="00F023E5" w:rsidRDefault="00F023E5" w:rsidP="000D5536">
      <w:pPr>
        <w:spacing w:after="0" w:line="240" w:lineRule="auto"/>
      </w:pPr>
      <w:r>
        <w:separator/>
      </w:r>
    </w:p>
  </w:endnote>
  <w:endnote w:type="continuationSeparator" w:id="0">
    <w:p w14:paraId="7C7C7FBE" w14:textId="77777777" w:rsidR="00F023E5" w:rsidRDefault="00F023E5" w:rsidP="000D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g Sans-1.4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5E60" w14:textId="77777777" w:rsidR="000D5536" w:rsidRDefault="000D5536" w:rsidP="000D5536">
    <w:pPr>
      <w:pStyle w:val="Footer"/>
      <w:jc w:val="center"/>
    </w:pPr>
  </w:p>
  <w:p w14:paraId="29B1EDDE" w14:textId="5C03420E" w:rsidR="000D5536" w:rsidRPr="002F628F" w:rsidRDefault="000D5536" w:rsidP="000D5536">
    <w:pPr>
      <w:pStyle w:val="Footer"/>
      <w:jc w:val="center"/>
      <w:rPr>
        <w:lang w:val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3A3F0D" wp14:editId="588702C4">
          <wp:simplePos x="0" y="0"/>
          <wp:positionH relativeFrom="column">
            <wp:posOffset>2673350</wp:posOffset>
          </wp:positionH>
          <wp:positionV relativeFrom="paragraph">
            <wp:posOffset>-194945</wp:posOffset>
          </wp:positionV>
          <wp:extent cx="387350" cy="380042"/>
          <wp:effectExtent l="0" t="0" r="0" b="1270"/>
          <wp:wrapTopAndBottom/>
          <wp:docPr id="15830443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38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F628F">
      <w:rPr>
        <w:lang w:val="de-DE"/>
      </w:rPr>
      <w:t>www.econergytech.com | HaTahana 1, Kfar Saba, 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355B" w14:textId="77777777" w:rsidR="00F023E5" w:rsidRDefault="00F023E5" w:rsidP="000D5536">
      <w:pPr>
        <w:spacing w:after="0" w:line="240" w:lineRule="auto"/>
      </w:pPr>
      <w:r>
        <w:separator/>
      </w:r>
    </w:p>
  </w:footnote>
  <w:footnote w:type="continuationSeparator" w:id="0">
    <w:p w14:paraId="0DA62816" w14:textId="77777777" w:rsidR="00F023E5" w:rsidRDefault="00F023E5" w:rsidP="000D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879C" w14:textId="034F4C66" w:rsidR="000D5536" w:rsidRDefault="000D5536" w:rsidP="000D5536">
    <w:pPr>
      <w:pStyle w:val="Header"/>
    </w:pPr>
    <w:r>
      <w:rPr>
        <w:rFonts w:asciiTheme="majorBidi" w:hAnsiTheme="majorBidi" w:cstheme="majorBidi"/>
        <w:b/>
        <w:bCs/>
        <w:noProof/>
      </w:rPr>
      <w:drawing>
        <wp:inline distT="0" distB="0" distL="0" distR="0" wp14:anchorId="1432A4F9" wp14:editId="4BA1EF79">
          <wp:extent cx="1803400" cy="743361"/>
          <wp:effectExtent l="0" t="0" r="6350" b="0"/>
          <wp:docPr id="395018038" name="Picture 1" descr="A logo with a circ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910966" name="Picture 1" descr="A logo with a circle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546" cy="747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36"/>
    <w:rsid w:val="00004967"/>
    <w:rsid w:val="00010C5A"/>
    <w:rsid w:val="000156C5"/>
    <w:rsid w:val="00015F93"/>
    <w:rsid w:val="00030899"/>
    <w:rsid w:val="00043956"/>
    <w:rsid w:val="000558E3"/>
    <w:rsid w:val="00060B9D"/>
    <w:rsid w:val="000947AB"/>
    <w:rsid w:val="000A081C"/>
    <w:rsid w:val="000C76D6"/>
    <w:rsid w:val="000D5536"/>
    <w:rsid w:val="000E5C60"/>
    <w:rsid w:val="0010331A"/>
    <w:rsid w:val="00105E8B"/>
    <w:rsid w:val="0016744F"/>
    <w:rsid w:val="001745C4"/>
    <w:rsid w:val="0017516E"/>
    <w:rsid w:val="00181D5E"/>
    <w:rsid w:val="00184461"/>
    <w:rsid w:val="001C5E05"/>
    <w:rsid w:val="001E6DEA"/>
    <w:rsid w:val="002034B3"/>
    <w:rsid w:val="00216206"/>
    <w:rsid w:val="0022386C"/>
    <w:rsid w:val="00227540"/>
    <w:rsid w:val="0027724E"/>
    <w:rsid w:val="002C683E"/>
    <w:rsid w:val="002C7C8A"/>
    <w:rsid w:val="002E3D51"/>
    <w:rsid w:val="002F628F"/>
    <w:rsid w:val="00310DF6"/>
    <w:rsid w:val="003154DA"/>
    <w:rsid w:val="00341B5D"/>
    <w:rsid w:val="00345DAE"/>
    <w:rsid w:val="00397F55"/>
    <w:rsid w:val="003A22D9"/>
    <w:rsid w:val="003D2699"/>
    <w:rsid w:val="003D543F"/>
    <w:rsid w:val="003D73DF"/>
    <w:rsid w:val="003D750A"/>
    <w:rsid w:val="00404B44"/>
    <w:rsid w:val="00422A3F"/>
    <w:rsid w:val="00432064"/>
    <w:rsid w:val="00432417"/>
    <w:rsid w:val="004371BA"/>
    <w:rsid w:val="00437283"/>
    <w:rsid w:val="004504BD"/>
    <w:rsid w:val="00451D87"/>
    <w:rsid w:val="00466C48"/>
    <w:rsid w:val="0048258E"/>
    <w:rsid w:val="004A5DE0"/>
    <w:rsid w:val="004C3BAB"/>
    <w:rsid w:val="004D0C85"/>
    <w:rsid w:val="004D30E8"/>
    <w:rsid w:val="004E359F"/>
    <w:rsid w:val="004F0AC4"/>
    <w:rsid w:val="00511322"/>
    <w:rsid w:val="005205A9"/>
    <w:rsid w:val="00534FFC"/>
    <w:rsid w:val="00550021"/>
    <w:rsid w:val="00557D80"/>
    <w:rsid w:val="00567183"/>
    <w:rsid w:val="00570074"/>
    <w:rsid w:val="005835FF"/>
    <w:rsid w:val="00585421"/>
    <w:rsid w:val="005A14E1"/>
    <w:rsid w:val="005D0575"/>
    <w:rsid w:val="005E3112"/>
    <w:rsid w:val="005E363F"/>
    <w:rsid w:val="005F0ABB"/>
    <w:rsid w:val="00652EA6"/>
    <w:rsid w:val="00654C7F"/>
    <w:rsid w:val="00661F1F"/>
    <w:rsid w:val="00667310"/>
    <w:rsid w:val="006740C3"/>
    <w:rsid w:val="00693CF3"/>
    <w:rsid w:val="006956B4"/>
    <w:rsid w:val="006A5AFA"/>
    <w:rsid w:val="006C090C"/>
    <w:rsid w:val="006C1A21"/>
    <w:rsid w:val="006C25E7"/>
    <w:rsid w:val="006C4455"/>
    <w:rsid w:val="006D03FC"/>
    <w:rsid w:val="006D1744"/>
    <w:rsid w:val="006D1785"/>
    <w:rsid w:val="006E1061"/>
    <w:rsid w:val="006F76DD"/>
    <w:rsid w:val="0073485E"/>
    <w:rsid w:val="007413DD"/>
    <w:rsid w:val="0076464A"/>
    <w:rsid w:val="0077001F"/>
    <w:rsid w:val="00777B64"/>
    <w:rsid w:val="007804F1"/>
    <w:rsid w:val="00787F8F"/>
    <w:rsid w:val="007C1B23"/>
    <w:rsid w:val="007C3906"/>
    <w:rsid w:val="007F41A5"/>
    <w:rsid w:val="00800270"/>
    <w:rsid w:val="00846585"/>
    <w:rsid w:val="00870146"/>
    <w:rsid w:val="00873B79"/>
    <w:rsid w:val="00880F7C"/>
    <w:rsid w:val="008902B6"/>
    <w:rsid w:val="00892686"/>
    <w:rsid w:val="00903DAF"/>
    <w:rsid w:val="009308FE"/>
    <w:rsid w:val="00977267"/>
    <w:rsid w:val="009B1779"/>
    <w:rsid w:val="009B695C"/>
    <w:rsid w:val="009C1036"/>
    <w:rsid w:val="009E0886"/>
    <w:rsid w:val="009F68CB"/>
    <w:rsid w:val="00A10C11"/>
    <w:rsid w:val="00A522C8"/>
    <w:rsid w:val="00A73529"/>
    <w:rsid w:val="00A908FE"/>
    <w:rsid w:val="00AA73B4"/>
    <w:rsid w:val="00AC3174"/>
    <w:rsid w:val="00AC5D82"/>
    <w:rsid w:val="00AD39B2"/>
    <w:rsid w:val="00AD5F77"/>
    <w:rsid w:val="00AD6262"/>
    <w:rsid w:val="00B16793"/>
    <w:rsid w:val="00B24DC1"/>
    <w:rsid w:val="00B34707"/>
    <w:rsid w:val="00B34A7B"/>
    <w:rsid w:val="00B84797"/>
    <w:rsid w:val="00B86EEF"/>
    <w:rsid w:val="00B92B21"/>
    <w:rsid w:val="00B97C70"/>
    <w:rsid w:val="00BA715B"/>
    <w:rsid w:val="00BB22CC"/>
    <w:rsid w:val="00BC1CF8"/>
    <w:rsid w:val="00BC5E0E"/>
    <w:rsid w:val="00BC67E8"/>
    <w:rsid w:val="00BE6DCC"/>
    <w:rsid w:val="00C11845"/>
    <w:rsid w:val="00C16026"/>
    <w:rsid w:val="00C24D9F"/>
    <w:rsid w:val="00C35CBD"/>
    <w:rsid w:val="00C538B3"/>
    <w:rsid w:val="00C634CA"/>
    <w:rsid w:val="00C84DB5"/>
    <w:rsid w:val="00C90263"/>
    <w:rsid w:val="00CA03C4"/>
    <w:rsid w:val="00CE7EB0"/>
    <w:rsid w:val="00D07EC3"/>
    <w:rsid w:val="00D1091D"/>
    <w:rsid w:val="00D160A9"/>
    <w:rsid w:val="00D408CD"/>
    <w:rsid w:val="00D443E2"/>
    <w:rsid w:val="00D541B8"/>
    <w:rsid w:val="00D57386"/>
    <w:rsid w:val="00D62A54"/>
    <w:rsid w:val="00D72566"/>
    <w:rsid w:val="00D87616"/>
    <w:rsid w:val="00D901DD"/>
    <w:rsid w:val="00DA46F3"/>
    <w:rsid w:val="00DA5DD7"/>
    <w:rsid w:val="00DB7DBF"/>
    <w:rsid w:val="00E040FB"/>
    <w:rsid w:val="00E06771"/>
    <w:rsid w:val="00E14643"/>
    <w:rsid w:val="00E33B55"/>
    <w:rsid w:val="00E41C39"/>
    <w:rsid w:val="00E62CE2"/>
    <w:rsid w:val="00E667EF"/>
    <w:rsid w:val="00E928F6"/>
    <w:rsid w:val="00EA599B"/>
    <w:rsid w:val="00EB4626"/>
    <w:rsid w:val="00ED4147"/>
    <w:rsid w:val="00ED68C1"/>
    <w:rsid w:val="00EE5A27"/>
    <w:rsid w:val="00F023E5"/>
    <w:rsid w:val="00F06732"/>
    <w:rsid w:val="00F23446"/>
    <w:rsid w:val="00F57985"/>
    <w:rsid w:val="00F62776"/>
    <w:rsid w:val="00F85A3D"/>
    <w:rsid w:val="00F9289B"/>
    <w:rsid w:val="00F9794C"/>
    <w:rsid w:val="00FB3414"/>
    <w:rsid w:val="00FC77A0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9D6E0"/>
  <w15:chartTrackingRefBased/>
  <w15:docId w15:val="{A7A85930-3B8A-4752-BF40-6E1BBFFA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036"/>
  </w:style>
  <w:style w:type="paragraph" w:styleId="Heading1">
    <w:name w:val="heading 1"/>
    <w:basedOn w:val="Normal"/>
    <w:next w:val="Normal"/>
    <w:link w:val="Heading1Char"/>
    <w:uiPriority w:val="9"/>
    <w:qFormat/>
    <w:rsid w:val="000D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0D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D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536"/>
    <w:pPr>
      <w:spacing w:before="160"/>
      <w:jc w:val="center"/>
    </w:pPr>
    <w:rPr>
      <w:i/>
      <w:iCs/>
      <w:color w:val="404040" w:themeColor="text1" w:themeTint="BF"/>
      <w:lang w:val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0D5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536"/>
    <w:pPr>
      <w:ind w:left="720"/>
      <w:contextualSpacing/>
    </w:pPr>
    <w:rPr>
      <w:lang w:val="en-US" w:bidi="ar-SA"/>
    </w:rPr>
  </w:style>
  <w:style w:type="character" w:styleId="IntenseEmphasis">
    <w:name w:val="Intense Emphasis"/>
    <w:basedOn w:val="DefaultParagraphFont"/>
    <w:uiPriority w:val="21"/>
    <w:qFormat/>
    <w:rsid w:val="000D5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5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5536"/>
    <w:pPr>
      <w:tabs>
        <w:tab w:val="center" w:pos="4513"/>
        <w:tab w:val="right" w:pos="9026"/>
      </w:tabs>
      <w:spacing w:after="0" w:line="240" w:lineRule="auto"/>
    </w:pPr>
    <w:rPr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0D5536"/>
  </w:style>
  <w:style w:type="paragraph" w:styleId="Footer">
    <w:name w:val="footer"/>
    <w:basedOn w:val="Normal"/>
    <w:link w:val="FooterChar"/>
    <w:uiPriority w:val="99"/>
    <w:unhideWhenUsed/>
    <w:rsid w:val="000D5536"/>
    <w:pPr>
      <w:tabs>
        <w:tab w:val="center" w:pos="4513"/>
        <w:tab w:val="right" w:pos="9026"/>
      </w:tabs>
      <w:spacing w:after="0" w:line="240" w:lineRule="auto"/>
    </w:pPr>
    <w:rPr>
      <w:lang w:val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0D5536"/>
  </w:style>
  <w:style w:type="paragraph" w:styleId="Revision">
    <w:name w:val="Revision"/>
    <w:hidden/>
    <w:uiPriority w:val="99"/>
    <w:semiHidden/>
    <w:rsid w:val="009E088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1744"/>
    <w:pPr>
      <w:spacing w:after="0" w:line="240" w:lineRule="auto"/>
    </w:pPr>
    <w:rPr>
      <w:sz w:val="20"/>
      <w:szCs w:val="20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7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5D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4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6396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3505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09623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737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6044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367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9124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239314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35525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3044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49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546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1587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4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1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23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09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8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7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67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21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119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8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5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5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36755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805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56731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726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5262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562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9718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684716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8421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4423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878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489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66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1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5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85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8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62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6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59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246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828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BACF1-FE89-48BC-A986-D65AFC99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836</Characters>
  <Application>Microsoft Office Word</Application>
  <DocSecurity>4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Horenczyk</dc:creator>
  <cp:keywords/>
  <dc:description/>
  <cp:lastModifiedBy>Yoni Levin</cp:lastModifiedBy>
  <cp:revision>2</cp:revision>
  <dcterms:created xsi:type="dcterms:W3CDTF">2026-01-11T10:11:00Z</dcterms:created>
  <dcterms:modified xsi:type="dcterms:W3CDTF">2026-01-11T10:11:00Z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e1818fbc-84fc-4810-9cbf-0a9c59ede3d6</vt:lpwstr>
  </property>
</Properties>
</file>